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BE" w:rsidRDefault="00564A0F" w:rsidP="00564A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428BE" w:rsidRPr="009428BE">
        <w:rPr>
          <w:rFonts w:ascii="Times New Roman" w:hAnsi="Times New Roman" w:cs="Times New Roman"/>
          <w:b/>
          <w:sz w:val="24"/>
          <w:szCs w:val="24"/>
        </w:rPr>
        <w:t>Обзорная экскурсия по г.Тольятти</w:t>
      </w:r>
    </w:p>
    <w:p w:rsidR="00F91064" w:rsidRPr="00F91064" w:rsidRDefault="00F91064" w:rsidP="00F91064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F91064"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109855" distL="63500" distR="194945" simplePos="0" relativeHeight="251658240" behindDoc="1" locked="0" layoutInCell="1" allowOverlap="1">
            <wp:simplePos x="0" y="0"/>
            <wp:positionH relativeFrom="margin">
              <wp:posOffset>-43815</wp:posOffset>
            </wp:positionH>
            <wp:positionV relativeFrom="paragraph">
              <wp:posOffset>73025</wp:posOffset>
            </wp:positionV>
            <wp:extent cx="1809750" cy="1212215"/>
            <wp:effectExtent l="19050" t="0" r="0" b="0"/>
            <wp:wrapThrough wrapText="bothSides">
              <wp:wrapPolygon edited="1">
                <wp:start x="-227" y="0"/>
                <wp:lineTo x="-227" y="21385"/>
                <wp:lineTo x="19515" y="22483"/>
                <wp:lineTo x="19761" y="366"/>
                <wp:lineTo x="-227" y="0"/>
              </wp:wrapPolygon>
            </wp:wrapThrough>
            <wp:docPr id="10" name="Рисунок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064" w:rsidRPr="009428BE" w:rsidRDefault="009428BE" w:rsidP="00F91064">
      <w:pPr>
        <w:spacing w:after="0"/>
        <w:ind w:firstLine="340"/>
        <w:rPr>
          <w:rFonts w:ascii="Times New Roman" w:hAnsi="Times New Roman" w:cs="Times New Roman"/>
        </w:rPr>
      </w:pPr>
      <w:r w:rsidRPr="009428BE">
        <w:rPr>
          <w:rFonts w:ascii="Times New Roman" w:hAnsi="Times New Roman" w:cs="Times New Roman"/>
        </w:rPr>
        <w:t>Во время экскурсии Вы узнаете историю появления и становления Ставрополя-на-Волге, его преобразование в Тольятти, посетите основные архитектурные памятники города.</w:t>
      </w:r>
    </w:p>
    <w:p w:rsidR="009428BE" w:rsidRPr="009428BE" w:rsidRDefault="009428BE" w:rsidP="00F91064">
      <w:pPr>
        <w:spacing w:after="0"/>
        <w:ind w:firstLine="340"/>
        <w:rPr>
          <w:rFonts w:ascii="Times New Roman" w:hAnsi="Times New Roman" w:cs="Times New Roman"/>
        </w:rPr>
      </w:pPr>
      <w:r w:rsidRPr="009428BE">
        <w:rPr>
          <w:rFonts w:ascii="Times New Roman" w:hAnsi="Times New Roman" w:cs="Times New Roman"/>
          <w:noProof/>
          <w:lang w:eastAsia="ru-RU"/>
        </w:rPr>
        <w:drawing>
          <wp:anchor distT="227330" distB="0" distL="191770" distR="63500" simplePos="0" relativeHeight="251659264" behindDoc="0" locked="0" layoutInCell="1" allowOverlap="1">
            <wp:simplePos x="0" y="0"/>
            <wp:positionH relativeFrom="margin">
              <wp:posOffset>3027045</wp:posOffset>
            </wp:positionH>
            <wp:positionV relativeFrom="paragraph">
              <wp:posOffset>447675</wp:posOffset>
            </wp:positionV>
            <wp:extent cx="1737360" cy="1160780"/>
            <wp:effectExtent l="19050" t="0" r="0" b="0"/>
            <wp:wrapThrough wrapText="bothSides">
              <wp:wrapPolygon edited="0">
                <wp:start x="-237" y="0"/>
                <wp:lineTo x="-237" y="21269"/>
                <wp:lineTo x="21553" y="21269"/>
                <wp:lineTo x="21553" y="0"/>
                <wp:lineTo x="-237" y="0"/>
              </wp:wrapPolygon>
            </wp:wrapThrough>
            <wp:docPr id="11" name="Рисунок 1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28BE">
        <w:rPr>
          <w:rFonts w:ascii="Times New Roman" w:hAnsi="Times New Roman" w:cs="Times New Roman"/>
        </w:rPr>
        <w:t>По Вашему желанию можем организовать экскурсию с посещением музеев и туристических комплексов города:</w:t>
      </w:r>
    </w:p>
    <w:p w:rsidR="009428BE" w:rsidRPr="009428BE" w:rsidRDefault="009428BE" w:rsidP="00F91064">
      <w:pPr>
        <w:spacing w:after="0"/>
        <w:ind w:firstLine="340"/>
        <w:rPr>
          <w:rFonts w:ascii="Times New Roman" w:hAnsi="Times New Roman" w:cs="Times New Roman"/>
        </w:rPr>
      </w:pPr>
      <w:r w:rsidRPr="009428BE">
        <w:rPr>
          <w:rFonts w:ascii="Times New Roman" w:hAnsi="Times New Roman" w:cs="Times New Roman"/>
        </w:rPr>
        <w:t>Музей ОАО «АВТОВАЗ», в котором представлены образцы автомобилей выпущенных с первых лет его работы.</w:t>
      </w:r>
    </w:p>
    <w:p w:rsidR="009428BE" w:rsidRPr="009428BE" w:rsidRDefault="009428BE" w:rsidP="00F91064">
      <w:pPr>
        <w:spacing w:after="0"/>
        <w:ind w:firstLine="340"/>
        <w:rPr>
          <w:rFonts w:ascii="Times New Roman" w:hAnsi="Times New Roman" w:cs="Times New Roman"/>
        </w:rPr>
      </w:pPr>
      <w:r w:rsidRPr="009428BE">
        <w:rPr>
          <w:rFonts w:ascii="Times New Roman" w:hAnsi="Times New Roman" w:cs="Times New Roman"/>
        </w:rPr>
        <w:t>«Замок Гарибальди» - неоготический замок, построенный и оформленный в стиле лучших традиций архитектуры Средних веков.</w:t>
      </w:r>
    </w:p>
    <w:p w:rsidR="009428BE" w:rsidRPr="009428BE" w:rsidRDefault="00F91064" w:rsidP="00F91064">
      <w:pPr>
        <w:spacing w:after="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63500" distR="433070" simplePos="0" relativeHeight="251660288" behindDoc="1" locked="0" layoutInCell="1" allowOverlap="1">
            <wp:simplePos x="0" y="0"/>
            <wp:positionH relativeFrom="margin">
              <wp:posOffset>-8255</wp:posOffset>
            </wp:positionH>
            <wp:positionV relativeFrom="paragraph">
              <wp:posOffset>44450</wp:posOffset>
            </wp:positionV>
            <wp:extent cx="2315210" cy="1129665"/>
            <wp:effectExtent l="19050" t="0" r="8890" b="0"/>
            <wp:wrapThrough wrapText="bothSides">
              <wp:wrapPolygon edited="1">
                <wp:start x="-178" y="0"/>
                <wp:lineTo x="-178" y="21126"/>
                <wp:lineTo x="21671" y="21126"/>
                <wp:lineTo x="18771" y="20422"/>
                <wp:lineTo x="18580" y="196"/>
                <wp:lineTo x="-178" y="0"/>
              </wp:wrapPolygon>
            </wp:wrapThrough>
            <wp:docPr id="12" name="Рисунок 1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8BE" w:rsidRPr="009428BE">
        <w:rPr>
          <w:rFonts w:ascii="Times New Roman" w:hAnsi="Times New Roman" w:cs="Times New Roman"/>
        </w:rPr>
        <w:t>«Парковый комплекс истории техники имени К.Г. Сахаров» -  в своей коллекции насчитывает более четырехсот единиц техники. Вертолеты, танки, паровозы и уникальный объект музея  - подводная лодка Б-307</w:t>
      </w:r>
    </w:p>
    <w:p w:rsidR="00F91064" w:rsidRDefault="00F91064" w:rsidP="00F91064">
      <w:pPr>
        <w:spacing w:after="0"/>
        <w:ind w:firstLine="340"/>
        <w:jc w:val="center"/>
        <w:rPr>
          <w:rFonts w:ascii="Times New Roman" w:hAnsi="Times New Roman" w:cs="Times New Roman"/>
          <w:b/>
        </w:rPr>
      </w:pPr>
    </w:p>
    <w:p w:rsidR="009428BE" w:rsidRDefault="009428BE" w:rsidP="00F91064">
      <w:pPr>
        <w:spacing w:after="0"/>
        <w:ind w:firstLine="340"/>
        <w:jc w:val="center"/>
        <w:rPr>
          <w:rFonts w:ascii="Times New Roman" w:hAnsi="Times New Roman" w:cs="Times New Roman"/>
          <w:b/>
        </w:rPr>
      </w:pPr>
      <w:r w:rsidRPr="009428BE">
        <w:rPr>
          <w:rFonts w:ascii="Times New Roman" w:hAnsi="Times New Roman" w:cs="Times New Roman"/>
          <w:b/>
        </w:rPr>
        <w:t>Экскурсия на Молодецкий курган</w:t>
      </w:r>
    </w:p>
    <w:p w:rsidR="00F91064" w:rsidRPr="00F91064" w:rsidRDefault="00F91064" w:rsidP="00F91064">
      <w:pPr>
        <w:spacing w:after="0"/>
        <w:ind w:firstLine="3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428BE" w:rsidRPr="009428BE" w:rsidRDefault="009428BE" w:rsidP="00F91064">
      <w:pPr>
        <w:spacing w:after="0"/>
        <w:ind w:firstLine="340"/>
        <w:rPr>
          <w:rFonts w:ascii="Times New Roman" w:hAnsi="Times New Roman" w:cs="Times New Roman"/>
        </w:rPr>
      </w:pPr>
      <w:r w:rsidRPr="009428BE">
        <w:rPr>
          <w:rFonts w:ascii="Times New Roman" w:hAnsi="Times New Roman" w:cs="Times New Roman"/>
        </w:rPr>
        <w:t>С этой горы начинается гряда Жигулевских гор, предания о древних богатырях, о кладах Степана Разина. С Молодецкого кургана открывается панорама Жигулевского моря.</w:t>
      </w:r>
    </w:p>
    <w:p w:rsidR="009428BE" w:rsidRPr="00F91064" w:rsidRDefault="009428BE" w:rsidP="00F91064">
      <w:pPr>
        <w:spacing w:after="0"/>
        <w:ind w:firstLine="340"/>
        <w:rPr>
          <w:rFonts w:ascii="Times New Roman" w:hAnsi="Times New Roman" w:cs="Times New Roman"/>
          <w:sz w:val="12"/>
          <w:szCs w:val="12"/>
        </w:rPr>
      </w:pPr>
    </w:p>
    <w:p w:rsidR="009428BE" w:rsidRDefault="009428BE" w:rsidP="00F91064">
      <w:pPr>
        <w:spacing w:after="0"/>
        <w:ind w:firstLine="340"/>
        <w:jc w:val="center"/>
        <w:rPr>
          <w:rFonts w:ascii="Times New Roman" w:hAnsi="Times New Roman" w:cs="Times New Roman"/>
          <w:b/>
        </w:rPr>
      </w:pPr>
      <w:r w:rsidRPr="009428BE">
        <w:rPr>
          <w:rFonts w:ascii="Times New Roman" w:hAnsi="Times New Roman" w:cs="Times New Roman"/>
          <w:b/>
        </w:rPr>
        <w:t>Экскурсия село Усолье</w:t>
      </w:r>
    </w:p>
    <w:p w:rsidR="00F91064" w:rsidRPr="00F91064" w:rsidRDefault="00F91064" w:rsidP="00F91064">
      <w:pPr>
        <w:spacing w:after="0"/>
        <w:ind w:firstLine="340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252730" distL="204470" distR="63500" simplePos="0" relativeHeight="251661312" behindDoc="1" locked="0" layoutInCell="1" allowOverlap="1">
            <wp:simplePos x="0" y="0"/>
            <wp:positionH relativeFrom="margin">
              <wp:posOffset>3084195</wp:posOffset>
            </wp:positionH>
            <wp:positionV relativeFrom="paragraph">
              <wp:posOffset>50800</wp:posOffset>
            </wp:positionV>
            <wp:extent cx="1911985" cy="1252855"/>
            <wp:effectExtent l="19050" t="0" r="0" b="0"/>
            <wp:wrapSquare wrapText="left"/>
            <wp:docPr id="13" name="Рисунок 1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8BE" w:rsidRPr="009428BE" w:rsidRDefault="009428BE" w:rsidP="00F91064">
      <w:pPr>
        <w:spacing w:after="0"/>
        <w:ind w:firstLine="340"/>
        <w:rPr>
          <w:rFonts w:ascii="Times New Roman" w:hAnsi="Times New Roman" w:cs="Times New Roman"/>
        </w:rPr>
      </w:pPr>
      <w:r w:rsidRPr="009428BE">
        <w:rPr>
          <w:rFonts w:ascii="Times New Roman" w:hAnsi="Times New Roman" w:cs="Times New Roman"/>
        </w:rPr>
        <w:t>Село Усолье обладает богатейшей историей. Во время экскурсии Вы посетите уникальный музей «</w:t>
      </w:r>
      <w:proofErr w:type="spellStart"/>
      <w:r w:rsidRPr="009428BE">
        <w:rPr>
          <w:rFonts w:ascii="Times New Roman" w:hAnsi="Times New Roman" w:cs="Times New Roman"/>
        </w:rPr>
        <w:t>Усольского</w:t>
      </w:r>
      <w:proofErr w:type="spellEnd"/>
      <w:r w:rsidRPr="009428BE">
        <w:rPr>
          <w:rFonts w:ascii="Times New Roman" w:hAnsi="Times New Roman" w:cs="Times New Roman"/>
        </w:rPr>
        <w:t xml:space="preserve"> края», пройдете по территории усадьбы Орловых-Давыдовых, а также посетите гору </w:t>
      </w:r>
      <w:proofErr w:type="spellStart"/>
      <w:r w:rsidRPr="009428BE">
        <w:rPr>
          <w:rFonts w:ascii="Times New Roman" w:hAnsi="Times New Roman" w:cs="Times New Roman"/>
        </w:rPr>
        <w:t>Святелка</w:t>
      </w:r>
      <w:proofErr w:type="spellEnd"/>
      <w:r w:rsidRPr="009428BE">
        <w:rPr>
          <w:rFonts w:ascii="Times New Roman" w:hAnsi="Times New Roman" w:cs="Times New Roman"/>
        </w:rPr>
        <w:t>, которая стала одной из аномальных зон Самарской области.</w:t>
      </w:r>
    </w:p>
    <w:p w:rsidR="009428BE" w:rsidRDefault="009428BE" w:rsidP="00F91064">
      <w:pPr>
        <w:spacing w:after="0"/>
        <w:ind w:firstLine="340"/>
        <w:jc w:val="center"/>
        <w:rPr>
          <w:rFonts w:ascii="Times New Roman" w:hAnsi="Times New Roman" w:cs="Times New Roman"/>
          <w:b/>
        </w:rPr>
      </w:pPr>
      <w:r w:rsidRPr="009428BE">
        <w:rPr>
          <w:rFonts w:ascii="Times New Roman" w:hAnsi="Times New Roman" w:cs="Times New Roman"/>
          <w:b/>
        </w:rPr>
        <w:t>Экскурсия в Свято-Богородичный Казанский монастырь»</w:t>
      </w:r>
    </w:p>
    <w:p w:rsidR="00F91064" w:rsidRPr="00F91064" w:rsidRDefault="00F91064" w:rsidP="00F91064">
      <w:pPr>
        <w:spacing w:after="0"/>
        <w:ind w:firstLine="3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28BE" w:rsidRPr="009428BE" w:rsidRDefault="00F91064" w:rsidP="00F91064">
      <w:pPr>
        <w:spacing w:after="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70815" distR="63500" simplePos="0" relativeHeight="251662336" behindDoc="1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33020</wp:posOffset>
            </wp:positionV>
            <wp:extent cx="2312670" cy="1109345"/>
            <wp:effectExtent l="19050" t="0" r="0" b="0"/>
            <wp:wrapSquare wrapText="left"/>
            <wp:docPr id="14" name="Рисунок 1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8BE" w:rsidRPr="009428BE">
        <w:rPr>
          <w:rFonts w:ascii="Times New Roman" w:hAnsi="Times New Roman" w:cs="Times New Roman"/>
        </w:rPr>
        <w:t xml:space="preserve">Вы познакомитесь с селом </w:t>
      </w:r>
      <w:proofErr w:type="spellStart"/>
      <w:r w:rsidR="009428BE" w:rsidRPr="009428BE">
        <w:rPr>
          <w:rFonts w:ascii="Times New Roman" w:hAnsi="Times New Roman" w:cs="Times New Roman"/>
        </w:rPr>
        <w:t>Винновка</w:t>
      </w:r>
      <w:proofErr w:type="spellEnd"/>
      <w:r w:rsidR="009428BE" w:rsidRPr="009428BE">
        <w:rPr>
          <w:rFonts w:ascii="Times New Roman" w:hAnsi="Times New Roman" w:cs="Times New Roman"/>
        </w:rPr>
        <w:t>, в котором расположен Свято-Богородичный Казанский монастырь. Во время экскурсии по монастырю Вы сможете побывать на колокольне, с которой открывается потрясающая панорама Жигулевских гор и реки Волги, а так же познакомитесь с музеем монастыря, с выставкой картин местных художников, с укладом жизни монахов, с паломническим гостиничным комплексом; у вас будет возможность приобрести уникальную очищенную, ионизированную воду «Монастырскую».</w:t>
      </w:r>
    </w:p>
    <w:p w:rsidR="009428BE" w:rsidRPr="009428BE" w:rsidRDefault="009428BE" w:rsidP="00F91064">
      <w:pPr>
        <w:spacing w:after="0"/>
        <w:ind w:firstLine="340"/>
        <w:rPr>
          <w:rFonts w:ascii="Times New Roman" w:hAnsi="Times New Roman" w:cs="Times New Roman"/>
        </w:rPr>
      </w:pPr>
    </w:p>
    <w:p w:rsidR="009428BE" w:rsidRDefault="009428BE" w:rsidP="00F91064">
      <w:pPr>
        <w:spacing w:after="0"/>
        <w:ind w:firstLine="340"/>
        <w:jc w:val="center"/>
        <w:rPr>
          <w:rFonts w:ascii="Times New Roman" w:hAnsi="Times New Roman" w:cs="Times New Roman"/>
          <w:b/>
        </w:rPr>
      </w:pPr>
      <w:r w:rsidRPr="009428BE">
        <w:rPr>
          <w:rFonts w:ascii="Times New Roman" w:hAnsi="Times New Roman" w:cs="Times New Roman"/>
          <w:b/>
        </w:rPr>
        <w:t>Экскурсия в село Ширяево</w:t>
      </w:r>
    </w:p>
    <w:p w:rsidR="00F91064" w:rsidRPr="00F91064" w:rsidRDefault="00F91064" w:rsidP="00F91064">
      <w:pPr>
        <w:spacing w:after="0"/>
        <w:ind w:firstLine="3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428BE" w:rsidRPr="009428BE" w:rsidRDefault="00F91064" w:rsidP="00F91064">
      <w:pPr>
        <w:spacing w:after="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63500" distR="219710" simplePos="0" relativeHeight="251663360" behindDoc="1" locked="0" layoutInCell="1" allowOverlap="1">
            <wp:simplePos x="0" y="0"/>
            <wp:positionH relativeFrom="margin">
              <wp:posOffset>2901950</wp:posOffset>
            </wp:positionH>
            <wp:positionV relativeFrom="paragraph">
              <wp:posOffset>0</wp:posOffset>
            </wp:positionV>
            <wp:extent cx="1963420" cy="1202055"/>
            <wp:effectExtent l="19050" t="0" r="0" b="0"/>
            <wp:wrapThrough wrapText="bothSides">
              <wp:wrapPolygon edited="0">
                <wp:start x="-210" y="0"/>
                <wp:lineTo x="-210" y="21223"/>
                <wp:lineTo x="21586" y="21223"/>
                <wp:lineTo x="21586" y="0"/>
                <wp:lineTo x="-210" y="0"/>
              </wp:wrapPolygon>
            </wp:wrapThrough>
            <wp:docPr id="15" name="Рисунок 15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20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8BE" w:rsidRPr="009428BE">
        <w:rPr>
          <w:rFonts w:ascii="Times New Roman" w:hAnsi="Times New Roman" w:cs="Times New Roman"/>
        </w:rPr>
        <w:t>Экскурсии проходит по территории Национального парка «Самарская Лука»</w:t>
      </w:r>
      <w:proofErr w:type="gramStart"/>
      <w:r w:rsidR="009428BE" w:rsidRPr="009428BE">
        <w:rPr>
          <w:rFonts w:ascii="Times New Roman" w:hAnsi="Times New Roman" w:cs="Times New Roman"/>
        </w:rPr>
        <w:t xml:space="preserve"> .</w:t>
      </w:r>
      <w:proofErr w:type="gramEnd"/>
      <w:r w:rsidR="009428BE" w:rsidRPr="009428BE">
        <w:rPr>
          <w:rFonts w:ascii="Times New Roman" w:hAnsi="Times New Roman" w:cs="Times New Roman"/>
        </w:rPr>
        <w:t xml:space="preserve"> Село известно музейно-туристическим комплексом дома-музея И.Е.Репина. Во время экскурсии Вы посетите штольни и смотровую площадку на Поповой горе.</w:t>
      </w:r>
    </w:p>
    <w:p w:rsidR="009428BE" w:rsidRPr="009428BE" w:rsidRDefault="009428BE" w:rsidP="00F91064">
      <w:pPr>
        <w:spacing w:after="0"/>
        <w:ind w:firstLine="340"/>
        <w:rPr>
          <w:rFonts w:ascii="Times New Roman" w:hAnsi="Times New Roman" w:cs="Times New Roman"/>
        </w:rPr>
      </w:pPr>
    </w:p>
    <w:p w:rsidR="009428BE" w:rsidRDefault="009428BE" w:rsidP="00F91064">
      <w:pPr>
        <w:spacing w:after="0"/>
        <w:ind w:firstLine="340"/>
        <w:jc w:val="center"/>
        <w:rPr>
          <w:rFonts w:ascii="Times New Roman" w:hAnsi="Times New Roman" w:cs="Times New Roman"/>
          <w:b/>
        </w:rPr>
      </w:pPr>
      <w:r w:rsidRPr="009428BE">
        <w:rPr>
          <w:rFonts w:ascii="Times New Roman" w:hAnsi="Times New Roman" w:cs="Times New Roman"/>
          <w:b/>
        </w:rPr>
        <w:t>Обзорная экскурсия по городу Самаре с посещением музея «Бункер Сталина»</w:t>
      </w:r>
    </w:p>
    <w:p w:rsidR="00F91064" w:rsidRPr="00F91064" w:rsidRDefault="00F91064" w:rsidP="00F91064">
      <w:pPr>
        <w:spacing w:after="0"/>
        <w:ind w:firstLine="3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28BE" w:rsidRPr="009428BE" w:rsidRDefault="00F91064" w:rsidP="00F91064">
      <w:pPr>
        <w:spacing w:after="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21920" distR="63500" simplePos="0" relativeHeight="251665408" behindDoc="1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37465</wp:posOffset>
            </wp:positionV>
            <wp:extent cx="1871345" cy="1212215"/>
            <wp:effectExtent l="19050" t="0" r="0" b="0"/>
            <wp:wrapThrough wrapText="bothSides">
              <wp:wrapPolygon edited="0">
                <wp:start x="-220" y="0"/>
                <wp:lineTo x="-220" y="21385"/>
                <wp:lineTo x="21549" y="21385"/>
                <wp:lineTo x="21549" y="0"/>
                <wp:lineTo x="-220" y="0"/>
              </wp:wrapPolygon>
            </wp:wrapThrough>
            <wp:docPr id="17" name="Рисунок 17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8BE" w:rsidRPr="009428BE">
        <w:rPr>
          <w:rFonts w:ascii="Times New Roman" w:hAnsi="Times New Roman" w:cs="Times New Roman"/>
        </w:rPr>
        <w:t>Во время экскурсии Вы познакомитесь достопримечательностями города: площадью им. В.В.Куйбышева, монументом ракеты - носителя «Союз», совершите прогулку по купеческим улицам «Самары-городка», увидите самарскую набережную, с которой открывается величественный вид на реку Волга.</w:t>
      </w:r>
    </w:p>
    <w:p w:rsidR="009428BE" w:rsidRPr="009428BE" w:rsidRDefault="00F91064" w:rsidP="00F91064">
      <w:pPr>
        <w:spacing w:after="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6350" distL="63500" distR="121920" simplePos="0" relativeHeight="251664384" behindDoc="1" locked="0" layoutInCell="1" allowOverlap="1">
            <wp:simplePos x="0" y="0"/>
            <wp:positionH relativeFrom="margin">
              <wp:posOffset>3126740</wp:posOffset>
            </wp:positionH>
            <wp:positionV relativeFrom="paragraph">
              <wp:posOffset>193040</wp:posOffset>
            </wp:positionV>
            <wp:extent cx="1778635" cy="1191260"/>
            <wp:effectExtent l="19050" t="0" r="0" b="0"/>
            <wp:wrapThrough wrapText="bothSides">
              <wp:wrapPolygon edited="0">
                <wp:start x="-231" y="0"/>
                <wp:lineTo x="-231" y="21416"/>
                <wp:lineTo x="21515" y="21416"/>
                <wp:lineTo x="21515" y="0"/>
                <wp:lineTo x="-231" y="0"/>
              </wp:wrapPolygon>
            </wp:wrapThrough>
            <wp:docPr id="16" name="Рисунок 16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8BE" w:rsidRPr="009428BE">
        <w:rPr>
          <w:rFonts w:ascii="Times New Roman" w:hAnsi="Times New Roman" w:cs="Times New Roman"/>
        </w:rPr>
        <w:t>Затем Вы побываете в музее Бункере Сталина, который был построен еще в 1942 году, но рассекретили его только в 1990 году. Сейчас он работает как военно-исторический музей.</w:t>
      </w:r>
    </w:p>
    <w:p w:rsidR="00BB2CBF" w:rsidRDefault="009428BE" w:rsidP="00F91064">
      <w:pPr>
        <w:spacing w:after="0"/>
        <w:ind w:firstLine="340"/>
        <w:rPr>
          <w:rFonts w:ascii="Times New Roman" w:hAnsi="Times New Roman" w:cs="Times New Roman"/>
        </w:rPr>
      </w:pPr>
      <w:r w:rsidRPr="009428BE">
        <w:rPr>
          <w:rFonts w:ascii="Times New Roman" w:hAnsi="Times New Roman" w:cs="Times New Roman"/>
        </w:rPr>
        <w:t>По Вашему желанию сможем организовать экскурсию по Жигулевскому пивоваренному заводу, где можно увидеть старинные здания завода и современное производство.</w:t>
      </w:r>
    </w:p>
    <w:p w:rsidR="00D71AB0" w:rsidRDefault="00D71AB0" w:rsidP="00F91064">
      <w:pPr>
        <w:spacing w:after="0"/>
        <w:ind w:firstLine="340"/>
        <w:rPr>
          <w:rFonts w:ascii="Times New Roman" w:hAnsi="Times New Roman" w:cs="Times New Roman"/>
        </w:rPr>
      </w:pPr>
    </w:p>
    <w:p w:rsidR="00D71AB0" w:rsidRPr="00D71AB0" w:rsidRDefault="00D71AB0" w:rsidP="00F91064">
      <w:pPr>
        <w:spacing w:after="0"/>
        <w:ind w:firstLine="340"/>
        <w:rPr>
          <w:rFonts w:ascii="Times New Roman" w:hAnsi="Times New Roman" w:cs="Times New Roman"/>
          <w:sz w:val="24"/>
          <w:szCs w:val="24"/>
        </w:rPr>
      </w:pPr>
      <w:r w:rsidRPr="00D71AB0">
        <w:rPr>
          <w:rFonts w:ascii="Times New Roman" w:hAnsi="Times New Roman" w:cs="Times New Roman"/>
          <w:sz w:val="24"/>
          <w:szCs w:val="24"/>
        </w:rPr>
        <w:lastRenderedPageBreak/>
        <w:t>Мы организуем индивидуальные экскурсии согласно Вашим пожеланиям, посещение событийных мероприятий проводящихся на территории Самаркой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1AB0">
        <w:rPr>
          <w:rFonts w:ascii="Times New Roman" w:hAnsi="Times New Roman" w:cs="Times New Roman"/>
          <w:sz w:val="24"/>
          <w:szCs w:val="24"/>
        </w:rPr>
        <w:t xml:space="preserve">услуги экскурсовода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71AB0">
        <w:rPr>
          <w:rFonts w:ascii="Times New Roman" w:hAnsi="Times New Roman" w:cs="Times New Roman"/>
          <w:sz w:val="24"/>
          <w:szCs w:val="24"/>
        </w:rPr>
        <w:t xml:space="preserve">реализуем билеты на мероприятии в Самаре.  </w:t>
      </w:r>
    </w:p>
    <w:sectPr w:rsidR="00D71AB0" w:rsidRPr="00D71AB0" w:rsidSect="00F91064">
      <w:pgSz w:w="8400" w:h="11900"/>
      <w:pgMar w:top="142" w:right="267" w:bottom="278" w:left="23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428BE"/>
    <w:rsid w:val="00055CE0"/>
    <w:rsid w:val="00314BDA"/>
    <w:rsid w:val="00564A0F"/>
    <w:rsid w:val="0067200F"/>
    <w:rsid w:val="009428BE"/>
    <w:rsid w:val="00BB2CBF"/>
    <w:rsid w:val="00C22B7C"/>
    <w:rsid w:val="00D71AB0"/>
    <w:rsid w:val="00F9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rsid w:val="009428BE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"/>
    <w:basedOn w:val="Heading1"/>
    <w:rsid w:val="009428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2">
    <w:name w:val="Heading #2_"/>
    <w:basedOn w:val="a0"/>
    <w:rsid w:val="009428B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9428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9428B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Spacing1pt">
    <w:name w:val="Body text (2) + Spacing 1 pt"/>
    <w:basedOn w:val="Bodytext2"/>
    <w:rsid w:val="009428BE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9428B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28BE"/>
    <w:pPr>
      <w:widowControl w:val="0"/>
      <w:shd w:val="clear" w:color="auto" w:fill="FFFFFF"/>
      <w:spacing w:after="0" w:line="27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a"/>
    <w:link w:val="Bodytext5"/>
    <w:rsid w:val="009428BE"/>
    <w:pPr>
      <w:widowControl w:val="0"/>
      <w:shd w:val="clear" w:color="auto" w:fill="FFFFFF"/>
      <w:spacing w:before="540" w:after="180" w:line="221" w:lineRule="exact"/>
      <w:jc w:val="center"/>
    </w:pPr>
    <w:rPr>
      <w:rFonts w:ascii="Arial" w:eastAsia="Arial" w:hAnsi="Arial" w:cs="Arial"/>
      <w:sz w:val="19"/>
      <w:szCs w:val="19"/>
    </w:rPr>
  </w:style>
  <w:style w:type="paragraph" w:styleId="a3">
    <w:name w:val="No Spacing"/>
    <w:uiPriority w:val="1"/>
    <w:qFormat/>
    <w:rsid w:val="009428B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tlt</dc:creator>
  <cp:lastModifiedBy>Pycb</cp:lastModifiedBy>
  <cp:revision>5</cp:revision>
  <dcterms:created xsi:type="dcterms:W3CDTF">2019-10-14T10:51:00Z</dcterms:created>
  <dcterms:modified xsi:type="dcterms:W3CDTF">2019-10-14T12:31:00Z</dcterms:modified>
</cp:coreProperties>
</file>